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7" w:rsidRPr="00D95247" w:rsidRDefault="00D95247" w:rsidP="00D95247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D95247">
        <w:rPr>
          <w:rFonts w:ascii="Times New Roman" w:hAnsi="Times New Roman" w:hint="eastAsia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D95247" w:rsidRDefault="00D95247" w:rsidP="00D95247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D95247">
        <w:rPr>
          <w:rFonts w:ascii="Times New Roman" w:hAnsi="Times New Roman" w:hint="eastAsia"/>
          <w:sz w:val="28"/>
          <w:szCs w:val="28"/>
        </w:rPr>
        <w:t>к</w:t>
      </w:r>
      <w:r w:rsidRPr="00D95247">
        <w:rPr>
          <w:rFonts w:ascii="Times New Roman" w:hAnsi="Times New Roman"/>
          <w:sz w:val="28"/>
          <w:szCs w:val="28"/>
        </w:rPr>
        <w:t xml:space="preserve"> </w:t>
      </w:r>
      <w:r w:rsidRPr="00D95247">
        <w:rPr>
          <w:rFonts w:ascii="Times New Roman" w:hAnsi="Times New Roman" w:hint="eastAsia"/>
          <w:sz w:val="28"/>
          <w:szCs w:val="28"/>
        </w:rPr>
        <w:t>постановлению</w:t>
      </w:r>
      <w:r w:rsidRPr="00D95247">
        <w:rPr>
          <w:rFonts w:ascii="Times New Roman" w:hAnsi="Times New Roman"/>
          <w:sz w:val="28"/>
          <w:szCs w:val="28"/>
        </w:rPr>
        <w:t xml:space="preserve"> </w:t>
      </w:r>
      <w:r w:rsidRPr="00D95247">
        <w:rPr>
          <w:rFonts w:ascii="Times New Roman" w:hAnsi="Times New Roman" w:hint="eastAsia"/>
          <w:sz w:val="28"/>
          <w:szCs w:val="28"/>
        </w:rPr>
        <w:t>администрации</w:t>
      </w:r>
      <w:r w:rsidRPr="00D95247">
        <w:rPr>
          <w:rFonts w:ascii="Times New Roman" w:hAnsi="Times New Roman"/>
          <w:sz w:val="28"/>
          <w:szCs w:val="28"/>
        </w:rPr>
        <w:t xml:space="preserve"> </w:t>
      </w:r>
      <w:r w:rsidRPr="00D95247">
        <w:rPr>
          <w:rFonts w:ascii="Times New Roman" w:hAnsi="Times New Roman" w:hint="eastAsia"/>
          <w:sz w:val="28"/>
          <w:szCs w:val="28"/>
        </w:rPr>
        <w:t>Партизанского</w:t>
      </w:r>
      <w:r w:rsidRPr="00D95247">
        <w:rPr>
          <w:rFonts w:ascii="Times New Roman" w:hAnsi="Times New Roman"/>
          <w:sz w:val="28"/>
          <w:szCs w:val="28"/>
        </w:rPr>
        <w:t xml:space="preserve"> </w:t>
      </w:r>
      <w:r w:rsidRPr="00D95247">
        <w:rPr>
          <w:rFonts w:ascii="Times New Roman" w:hAnsi="Times New Roman" w:hint="eastAsia"/>
          <w:sz w:val="28"/>
          <w:szCs w:val="28"/>
        </w:rPr>
        <w:t>городского</w:t>
      </w:r>
      <w:r w:rsidRPr="00D95247">
        <w:rPr>
          <w:rFonts w:ascii="Times New Roman" w:hAnsi="Times New Roman"/>
          <w:sz w:val="28"/>
          <w:szCs w:val="28"/>
        </w:rPr>
        <w:t xml:space="preserve"> </w:t>
      </w:r>
      <w:r w:rsidRPr="00D95247">
        <w:rPr>
          <w:rFonts w:ascii="Times New Roman" w:hAnsi="Times New Roman" w:hint="eastAsia"/>
          <w:sz w:val="28"/>
          <w:szCs w:val="28"/>
        </w:rPr>
        <w:t>округа</w:t>
      </w:r>
    </w:p>
    <w:p w:rsidR="00712F7E" w:rsidRDefault="00712F7E" w:rsidP="00712F7E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06.12.2023г.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1878-па</w:t>
      </w:r>
    </w:p>
    <w:p w:rsidR="00D95247" w:rsidRDefault="00D95247" w:rsidP="00D95247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</w:p>
    <w:p w:rsidR="00D95247" w:rsidRDefault="00D95247" w:rsidP="00D95247">
      <w:pPr>
        <w:widowControl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«Приложение 2</w:t>
      </w:r>
    </w:p>
    <w:p w:rsidR="00D95247" w:rsidRDefault="00D95247" w:rsidP="00D95247">
      <w:pPr>
        <w:widowControl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критериях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образования и культуры, утвержденному постановлением администрации Партизанского городского округа от 28.04.2015г. №414-па </w:t>
      </w:r>
    </w:p>
    <w:p w:rsidR="00D95247" w:rsidRDefault="00D95247" w:rsidP="00D95247">
      <w:pPr>
        <w:ind w:right="142"/>
        <w:jc w:val="both"/>
        <w:rPr>
          <w:rFonts w:ascii="Calibri" w:hAnsi="Calibri"/>
          <w:sz w:val="22"/>
          <w:szCs w:val="22"/>
        </w:rPr>
      </w:pPr>
    </w:p>
    <w:p w:rsidR="00D95247" w:rsidRDefault="00D95247" w:rsidP="00D95247">
      <w:pPr>
        <w:ind w:right="142"/>
        <w:jc w:val="both"/>
        <w:rPr>
          <w:rFonts w:ascii="Calibri" w:hAnsi="Calibri"/>
          <w:sz w:val="22"/>
          <w:szCs w:val="22"/>
        </w:rPr>
      </w:pPr>
    </w:p>
    <w:p w:rsidR="00D95247" w:rsidRPr="003464C6" w:rsidRDefault="00D95247" w:rsidP="00D95247">
      <w:pPr>
        <w:widowControl/>
        <w:ind w:right="568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64C6">
        <w:rPr>
          <w:rFonts w:ascii="Times New Roman" w:hAnsi="Times New Roman"/>
          <w:b/>
          <w:caps/>
          <w:sz w:val="28"/>
          <w:szCs w:val="28"/>
        </w:rPr>
        <w:t>объемные показатели</w:t>
      </w:r>
    </w:p>
    <w:p w:rsidR="00D95247" w:rsidRPr="00E92688" w:rsidRDefault="00D95247" w:rsidP="00D95247">
      <w:pPr>
        <w:widowControl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E92688">
        <w:rPr>
          <w:rFonts w:ascii="Times New Roman" w:hAnsi="Times New Roman"/>
          <w:b/>
          <w:sz w:val="28"/>
          <w:szCs w:val="28"/>
        </w:rPr>
        <w:t xml:space="preserve">деятельности дошкольных образовательных учреждений </w:t>
      </w:r>
    </w:p>
    <w:p w:rsidR="00D95247" w:rsidRPr="00E92688" w:rsidRDefault="00D95247" w:rsidP="00D95247">
      <w:pPr>
        <w:widowControl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106"/>
        <w:gridCol w:w="1701"/>
        <w:gridCol w:w="1133"/>
        <w:gridCol w:w="2122"/>
      </w:tblGrid>
      <w:tr w:rsidR="00D95247" w:rsidRPr="00E92688" w:rsidTr="004C01F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7" w:rsidRPr="00E92688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E92688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E92688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9268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92688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7" w:rsidRPr="00E92688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E92688">
              <w:rPr>
                <w:rFonts w:ascii="Times New Roman" w:hAnsi="Times New Roman"/>
                <w:szCs w:val="24"/>
              </w:rPr>
              <w:t>Объемные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7" w:rsidRPr="00E92688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E92688">
              <w:rPr>
                <w:rFonts w:ascii="Times New Roman" w:hAnsi="Times New Roman"/>
                <w:szCs w:val="24"/>
              </w:rPr>
              <w:t>Условия определения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7" w:rsidRPr="00E92688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E92688">
              <w:rPr>
                <w:rFonts w:ascii="Times New Roman" w:hAnsi="Times New Roman"/>
                <w:szCs w:val="24"/>
              </w:rPr>
              <w:t>Количество баллов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7" w:rsidRPr="00E92688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E92688">
              <w:rPr>
                <w:rFonts w:ascii="Times New Roman" w:hAnsi="Times New Roman"/>
                <w:szCs w:val="24"/>
              </w:rPr>
              <w:t>Форма отчетности, содержащая информацию о выполнении критерия</w:t>
            </w:r>
          </w:p>
        </w:tc>
      </w:tr>
    </w:tbl>
    <w:p w:rsidR="004C01FB" w:rsidRPr="004C01FB" w:rsidRDefault="004C01FB">
      <w:pPr>
        <w:rPr>
          <w:sz w:val="2"/>
          <w:szCs w:val="2"/>
        </w:rPr>
      </w:pP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2689"/>
        <w:gridCol w:w="1417"/>
        <w:gridCol w:w="1701"/>
        <w:gridCol w:w="1133"/>
        <w:gridCol w:w="2122"/>
      </w:tblGrid>
      <w:tr w:rsidR="00D95247" w:rsidRPr="004C01FB" w:rsidTr="004C01FB">
        <w:trPr>
          <w:tblHeader/>
        </w:trPr>
        <w:tc>
          <w:tcPr>
            <w:tcW w:w="714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06" w:type="dxa"/>
            <w:gridSpan w:val="2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95247" w:rsidRPr="004C01FB" w:rsidTr="004C01FB">
        <w:tc>
          <w:tcPr>
            <w:tcW w:w="714" w:type="dxa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106" w:type="dxa"/>
            <w:gridSpan w:val="2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Количество воспитанников в дошкольном образовательном учреждении</w:t>
            </w:r>
          </w:p>
        </w:tc>
        <w:tc>
          <w:tcPr>
            <w:tcW w:w="1701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За каждого воспитанника</w:t>
            </w:r>
          </w:p>
        </w:tc>
        <w:tc>
          <w:tcPr>
            <w:tcW w:w="1133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01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1291"/>
        </w:trPr>
        <w:tc>
          <w:tcPr>
            <w:tcW w:w="714" w:type="dxa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106" w:type="dxa"/>
            <w:gridSpan w:val="2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Количество детей-инвалидов, получающих дошкольное образование в дошкольных образовательных учреждениях</w:t>
            </w:r>
          </w:p>
        </w:tc>
        <w:tc>
          <w:tcPr>
            <w:tcW w:w="1701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За каждого воспитанника</w:t>
            </w:r>
          </w:p>
        </w:tc>
        <w:tc>
          <w:tcPr>
            <w:tcW w:w="1133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1118"/>
        </w:trPr>
        <w:tc>
          <w:tcPr>
            <w:tcW w:w="714" w:type="dxa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106" w:type="dxa"/>
            <w:gridSpan w:val="2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Количество молодых специалистов (до 5 лет </w:t>
            </w:r>
            <w:proofErr w:type="spellStart"/>
            <w:r w:rsidRPr="004C01FB">
              <w:rPr>
                <w:rFonts w:ascii="Times New Roman" w:hAnsi="Times New Roman"/>
                <w:szCs w:val="24"/>
              </w:rPr>
              <w:t>вкл</w:t>
            </w:r>
            <w:proofErr w:type="spellEnd"/>
            <w:r w:rsidRPr="004C01FB">
              <w:rPr>
                <w:rFonts w:ascii="Times New Roman" w:hAnsi="Times New Roman"/>
                <w:szCs w:val="24"/>
              </w:rPr>
              <w:t>.)</w:t>
            </w:r>
          </w:p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247" w:rsidRPr="004C01FB" w:rsidRDefault="00D95247" w:rsidP="00D95247">
            <w:pPr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Количество молодых специалистов (до 5 лет </w:t>
            </w:r>
            <w:proofErr w:type="spellStart"/>
            <w:r w:rsidRPr="004C01FB">
              <w:rPr>
                <w:rFonts w:ascii="Times New Roman" w:hAnsi="Times New Roman"/>
                <w:szCs w:val="24"/>
              </w:rPr>
              <w:t>вкл</w:t>
            </w:r>
            <w:proofErr w:type="spellEnd"/>
            <w:r w:rsidRPr="004C01FB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133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986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Наличие в дошкольном учреждении групп вечернего пребывания воспитанников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96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Наличие на базе учреждения консультационного пункта для родителей детей, не посещающих детский сад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698"/>
        </w:trPr>
        <w:tc>
          <w:tcPr>
            <w:tcW w:w="714" w:type="dxa"/>
            <w:vMerge w:val="restart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Наличие оборудования в соответствии с современными требованиями к образовательному процессу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Групповое</w:t>
            </w:r>
          </w:p>
        </w:tc>
        <w:tc>
          <w:tcPr>
            <w:tcW w:w="1701" w:type="dxa"/>
            <w:vMerge w:val="restart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2" w:type="dxa"/>
            <w:vMerge w:val="restart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331"/>
        </w:trPr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Уличное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518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Наличие в оперативном управлении более одного здания, в котором осуществляется образовательный процесс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 здания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blPrEx>
          <w:tblLook w:val="04A0"/>
        </w:tblPrEx>
        <w:trPr>
          <w:trHeight w:val="367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3-4 здания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317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5 и более зданий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968"/>
        </w:trPr>
        <w:tc>
          <w:tcPr>
            <w:tcW w:w="714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Наличие объектов с разными адресами (территориальная отдаленность от 3 и более </w:t>
            </w:r>
            <w:proofErr w:type="gramStart"/>
            <w:r w:rsidRPr="004C01FB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blPrEx>
          <w:tblLook w:val="04A0"/>
        </w:tblPrEx>
        <w:trPr>
          <w:trHeight w:val="54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Наличие в оперативном управлении общих площадей: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blPrEx>
          <w:tblLook w:val="04A0"/>
        </w:tblPrEx>
        <w:trPr>
          <w:trHeight w:val="19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Земельного участка (м</w:t>
            </w:r>
            <w:proofErr w:type="gramStart"/>
            <w:r w:rsidRPr="004C01FB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до 5000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19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от 5000 до 20000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218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от 20000 до 40000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от 40000 и более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14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Здания (м</w:t>
            </w:r>
            <w:proofErr w:type="gramStart"/>
            <w:r w:rsidRPr="004C01FB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  <w:vertAlign w:val="superscript"/>
              </w:rPr>
            </w:pPr>
            <w:r w:rsidRPr="004C01FB">
              <w:rPr>
                <w:rFonts w:ascii="Times New Roman" w:hAnsi="Times New Roman"/>
                <w:szCs w:val="24"/>
              </w:rPr>
              <w:t>до 2000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14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от 2000 до 4000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14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от 4000 до 8000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blPrEx>
          <w:tblLook w:val="04A0"/>
        </w:tblPrEx>
        <w:trPr>
          <w:trHeight w:val="140"/>
        </w:trPr>
        <w:tc>
          <w:tcPr>
            <w:tcW w:w="714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от 8000 и более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rPr>
          <w:trHeight w:val="750"/>
        </w:trPr>
        <w:tc>
          <w:tcPr>
            <w:tcW w:w="714" w:type="dxa"/>
            <w:vMerge w:val="restart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 xml:space="preserve">Наличие </w:t>
            </w:r>
            <w:proofErr w:type="gramStart"/>
            <w:r w:rsidRPr="004C01FB">
              <w:rPr>
                <w:rFonts w:ascii="Times New Roman" w:hAnsi="Times New Roman"/>
                <w:szCs w:val="24"/>
              </w:rPr>
              <w:t>оборудованных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 xml:space="preserve"> и используемых в образовательном процессе спортивной площадки, мини-стадиона,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спорт</w:t>
            </w:r>
            <w:proofErr w:type="gramStart"/>
            <w:r w:rsidRPr="004C01F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C01FB">
              <w:rPr>
                <w:rFonts w:ascii="Times New Roman" w:hAnsi="Times New Roman"/>
                <w:szCs w:val="24"/>
              </w:rPr>
              <w:t>з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ала</w:t>
            </w:r>
          </w:p>
        </w:tc>
        <w:tc>
          <w:tcPr>
            <w:tcW w:w="1701" w:type="dxa"/>
            <w:vMerge w:val="restart"/>
            <w:vAlign w:val="center"/>
          </w:tcPr>
          <w:p w:rsidR="00D95247" w:rsidRPr="004C01FB" w:rsidRDefault="00D95247" w:rsidP="00D95247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C01FB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C01FB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133" w:type="dxa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2" w:type="dxa"/>
            <w:vMerge w:val="restart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D95247" w:rsidRPr="004C01FB" w:rsidTr="004C01FB">
        <w:trPr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5247" w:rsidRPr="004C01FB" w:rsidRDefault="00D95247" w:rsidP="00D95247">
            <w:pPr>
              <w:widowControl/>
              <w:ind w:firstLine="1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спортивная площадка, мини стадион</w:t>
            </w:r>
          </w:p>
        </w:tc>
        <w:tc>
          <w:tcPr>
            <w:tcW w:w="1701" w:type="dxa"/>
            <w:vMerge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4C01F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22" w:type="dxa"/>
            <w:vMerge/>
            <w:tcBorders>
              <w:bottom w:val="nil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5247" w:rsidRPr="004C01FB" w:rsidTr="004C01FB">
        <w:trPr>
          <w:trHeight w:val="403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5247" w:rsidRPr="004C01FB" w:rsidRDefault="00D95247" w:rsidP="00D95247">
            <w:pPr>
              <w:widowControl/>
              <w:ind w:firstLine="1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247" w:rsidRPr="004C01FB" w:rsidRDefault="00D95247" w:rsidP="00D95247">
            <w:pPr>
              <w:widowControl/>
              <w:ind w:firstLine="1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D95247" w:rsidRPr="004C01FB" w:rsidRDefault="00D95247" w:rsidP="00D9524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vMerge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D95247" w:rsidRPr="004C01FB" w:rsidRDefault="00D95247" w:rsidP="00D9524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2439D" w:rsidRDefault="00D2439D" w:rsidP="009B2F9E">
      <w:pPr>
        <w:jc w:val="center"/>
        <w:rPr>
          <w:rFonts w:ascii="Times New Roman" w:hAnsi="Times New Roman"/>
          <w:sz w:val="26"/>
          <w:szCs w:val="26"/>
        </w:rPr>
      </w:pPr>
    </w:p>
    <w:p w:rsidR="009B2F9E" w:rsidRPr="009B2F9E" w:rsidRDefault="009B2F9E" w:rsidP="009B2F9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_______________».</w:t>
      </w:r>
    </w:p>
    <w:sectPr w:rsidR="009B2F9E" w:rsidRPr="009B2F9E" w:rsidSect="00FD42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E6" w:rsidRDefault="00FD42E6" w:rsidP="00FD42E6">
      <w:r>
        <w:separator/>
      </w:r>
    </w:p>
  </w:endnote>
  <w:endnote w:type="continuationSeparator" w:id="0">
    <w:p w:rsidR="00FD42E6" w:rsidRDefault="00FD42E6" w:rsidP="00FD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E6" w:rsidRDefault="00FD42E6" w:rsidP="00FD42E6">
      <w:r>
        <w:separator/>
      </w:r>
    </w:p>
  </w:footnote>
  <w:footnote w:type="continuationSeparator" w:id="0">
    <w:p w:rsidR="00FD42E6" w:rsidRDefault="00FD42E6" w:rsidP="00FD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9231"/>
      <w:docPartObj>
        <w:docPartGallery w:val="Page Numbers (Top of Page)"/>
        <w:docPartUnique/>
      </w:docPartObj>
    </w:sdtPr>
    <w:sdtContent>
      <w:p w:rsidR="00FD42E6" w:rsidRDefault="002B7285">
        <w:pPr>
          <w:pStyle w:val="a3"/>
          <w:jc w:val="center"/>
        </w:pPr>
        <w:fldSimple w:instr=" PAGE   \* MERGEFORMAT ">
          <w:r w:rsidR="00712F7E">
            <w:rPr>
              <w:noProof/>
            </w:rPr>
            <w:t>2</w:t>
          </w:r>
        </w:fldSimple>
      </w:p>
    </w:sdtContent>
  </w:sdt>
  <w:p w:rsidR="00FD42E6" w:rsidRDefault="00FD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9D0"/>
    <w:multiLevelType w:val="hybridMultilevel"/>
    <w:tmpl w:val="4F142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9C"/>
    <w:rsid w:val="002B7285"/>
    <w:rsid w:val="00416290"/>
    <w:rsid w:val="004C01FB"/>
    <w:rsid w:val="004D3FF0"/>
    <w:rsid w:val="00676A51"/>
    <w:rsid w:val="00712F7E"/>
    <w:rsid w:val="008138DD"/>
    <w:rsid w:val="00946A9C"/>
    <w:rsid w:val="009B2F9E"/>
    <w:rsid w:val="00B04E70"/>
    <w:rsid w:val="00D2439D"/>
    <w:rsid w:val="00D56DB3"/>
    <w:rsid w:val="00D95247"/>
    <w:rsid w:val="00E5556B"/>
    <w:rsid w:val="00E674BF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7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2E6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4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2E6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5</cp:revision>
  <cp:lastPrinted>2023-11-23T05:57:00Z</cp:lastPrinted>
  <dcterms:created xsi:type="dcterms:W3CDTF">2023-11-23T05:27:00Z</dcterms:created>
  <dcterms:modified xsi:type="dcterms:W3CDTF">2023-12-07T01:04:00Z</dcterms:modified>
</cp:coreProperties>
</file>